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7" w:rsidRPr="00625557" w:rsidRDefault="00625557" w:rsidP="006255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57" w:rsidRPr="00625557" w:rsidRDefault="00625557" w:rsidP="006255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625557" w:rsidRPr="00625557" w:rsidRDefault="00625557" w:rsidP="006255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25557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="00891FAE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625557" w:rsidRPr="00625557" w:rsidRDefault="00625557" w:rsidP="006255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25557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625557" w:rsidRPr="00625557" w:rsidRDefault="00625557" w:rsidP="006255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55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625557" w:rsidRPr="00625557" w:rsidRDefault="00625557" w:rsidP="00625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625557" w:rsidRPr="00625557" w:rsidRDefault="00625557" w:rsidP="00625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5557" w:rsidRPr="00625557" w:rsidRDefault="00625557" w:rsidP="00625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55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625557" w:rsidRPr="00625557" w:rsidRDefault="00625557" w:rsidP="0062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55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gramStart"/>
      <w:r w:rsidR="00891F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ПОЛНОВАТ</w:t>
      </w:r>
      <w:proofErr w:type="gramEnd"/>
    </w:p>
    <w:p w:rsidR="00625557" w:rsidRPr="00625557" w:rsidRDefault="00625557" w:rsidP="00625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557" w:rsidRPr="00625557" w:rsidRDefault="00625557" w:rsidP="00625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5557" w:rsidRPr="00625557" w:rsidRDefault="00625557" w:rsidP="00625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55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25557" w:rsidRPr="00625557" w:rsidRDefault="00625557" w:rsidP="00625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557" w:rsidRPr="00625557" w:rsidRDefault="00625557" w:rsidP="00625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557" w:rsidRPr="00172462" w:rsidRDefault="00625557" w:rsidP="006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5557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Pr="0062555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Pr="0062555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172462">
        <w:rPr>
          <w:rFonts w:ascii="Times New Roman" w:eastAsia="Times New Roman" w:hAnsi="Times New Roman" w:cs="Times New Roman"/>
          <w:sz w:val="24"/>
          <w:szCs w:val="20"/>
          <w:lang w:eastAsia="x-none"/>
        </w:rPr>
        <w:t>13</w:t>
      </w:r>
      <w:r w:rsidR="00891FA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625557">
        <w:rPr>
          <w:rFonts w:ascii="Times New Roman" w:eastAsia="Times New Roman" w:hAnsi="Times New Roman" w:cs="Times New Roman"/>
          <w:sz w:val="24"/>
          <w:szCs w:val="20"/>
          <w:lang w:eastAsia="x-none"/>
        </w:rPr>
        <w:t>ию</w:t>
      </w:r>
      <w:r w:rsidR="00891FAE">
        <w:rPr>
          <w:rFonts w:ascii="Times New Roman" w:eastAsia="Times New Roman" w:hAnsi="Times New Roman" w:cs="Times New Roman"/>
          <w:sz w:val="24"/>
          <w:szCs w:val="20"/>
          <w:lang w:eastAsia="x-none"/>
        </w:rPr>
        <w:t>л</w:t>
      </w:r>
      <w:r w:rsidRPr="0062555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я </w:t>
      </w:r>
      <w:r w:rsidRPr="0062555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2017 года                                                                                                         </w:t>
      </w:r>
      <w:r w:rsidRPr="0062555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</w:t>
      </w:r>
      <w:r w:rsidRPr="0062555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№ </w:t>
      </w:r>
      <w:r w:rsidR="00172462">
        <w:rPr>
          <w:rFonts w:ascii="Times New Roman" w:eastAsia="Times New Roman" w:hAnsi="Times New Roman" w:cs="Times New Roman"/>
          <w:sz w:val="24"/>
          <w:szCs w:val="20"/>
          <w:lang w:eastAsia="x-none"/>
        </w:rPr>
        <w:t>30</w:t>
      </w:r>
    </w:p>
    <w:p w:rsidR="00625557" w:rsidRPr="00625557" w:rsidRDefault="00625557" w:rsidP="00625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25557" w:rsidRPr="00625557" w:rsidRDefault="00625557" w:rsidP="0062555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25557" w:rsidRPr="00625557" w:rsidRDefault="00625557" w:rsidP="0062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приложение к решению Совета депутатов</w:t>
      </w:r>
      <w:r w:rsidRPr="0062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5557" w:rsidRPr="00625557" w:rsidRDefault="00625557" w:rsidP="0062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="0089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62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</w:t>
      </w:r>
      <w:r w:rsidR="0089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2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2014 года № 4</w:t>
      </w:r>
      <w:r w:rsidR="0089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2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5557" w:rsidRPr="00625557" w:rsidRDefault="00625557" w:rsidP="0062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557" w:rsidRPr="00625557" w:rsidRDefault="00625557" w:rsidP="0062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557" w:rsidRPr="00625557" w:rsidRDefault="00625557" w:rsidP="0062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557" w:rsidRPr="00625557" w:rsidRDefault="00625557" w:rsidP="0062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сельского поселения </w:t>
      </w:r>
      <w:r w:rsidR="00891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2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625557" w:rsidRPr="00625557" w:rsidRDefault="00625557" w:rsidP="0062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«Местные нормативы градостроительного проектирования сельского поселения </w:t>
      </w:r>
      <w:r w:rsidR="00891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решению Совета депутатов сельского поселения </w:t>
      </w:r>
      <w:r w:rsidR="0089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Полноват </w:t>
      </w: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891F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2014 года № 4</w:t>
      </w:r>
      <w:r w:rsidR="00891F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25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местных  нормативов  градостроительного проектирования </w:t>
      </w: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91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изменение, изложив подраздел 1 «Термины и определения» раздела </w:t>
      </w:r>
      <w:r w:rsidRPr="006255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«Материалы по обоснованию расчетных показателей, содержащихся в основной части нормативов градостроительного проектирования сельского  поселения </w:t>
      </w:r>
      <w:r w:rsidR="00891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следующей редакции:</w:t>
      </w:r>
      <w:proofErr w:type="gramEnd"/>
    </w:p>
    <w:p w:rsidR="00625557" w:rsidRPr="00625557" w:rsidRDefault="00625557" w:rsidP="00625557">
      <w:pPr>
        <w:tabs>
          <w:tab w:val="left" w:pos="1134"/>
        </w:tabs>
        <w:spacing w:after="6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Toc401816585"/>
      <w:bookmarkStart w:id="2" w:name="_Toc406421385"/>
      <w:bookmarkStart w:id="3" w:name="_Toc406426980"/>
      <w:bookmarkStart w:id="4" w:name="_Toc406763423"/>
    </w:p>
    <w:p w:rsidR="00625557" w:rsidRPr="00625557" w:rsidRDefault="00625557" w:rsidP="00625557">
      <w:pPr>
        <w:tabs>
          <w:tab w:val="left" w:pos="1134"/>
        </w:tabs>
        <w:spacing w:after="6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255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«1. Термины и определения</w:t>
      </w:r>
      <w:bookmarkEnd w:id="1"/>
      <w:bookmarkEnd w:id="2"/>
      <w:bookmarkEnd w:id="3"/>
      <w:bookmarkEnd w:id="4"/>
    </w:p>
    <w:p w:rsidR="00625557" w:rsidRPr="00625557" w:rsidRDefault="00625557" w:rsidP="006255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В настоящих материалах по обоснованию расчетных показателей, содержащихся в основной части нормативов градостроительного проектирования сельского поселения </w:t>
      </w:r>
      <w:proofErr w:type="gramStart"/>
      <w:r w:rsidR="00891FAE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625557">
        <w:rPr>
          <w:rFonts w:ascii="Times New Roman" w:eastAsia="Calibri" w:hAnsi="Times New Roman" w:cs="Times New Roman"/>
          <w:sz w:val="24"/>
          <w:szCs w:val="24"/>
        </w:rPr>
        <w:t>, используются следующие термины и их определения:</w:t>
      </w:r>
    </w:p>
    <w:p w:rsidR="00625557" w:rsidRPr="00625557" w:rsidRDefault="00625557" w:rsidP="006255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Градостроительная деятельность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в значении, определенном пунктом 1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Градостроительное зонирование</w:t>
      </w:r>
      <w:r w:rsidRPr="00625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6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Градостроительный регламент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в значении, определенном пунктом 9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Гражданская оборона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абзацем 1 статьи 1 Федерального закона от 12 февраля 1998 года № 28-ФЗ «О гражданской обороне».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Границы </w:t>
      </w:r>
      <w:proofErr w:type="spellStart"/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водоохранных</w:t>
      </w:r>
      <w:proofErr w:type="spellEnd"/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зон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границы территорий,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</w:t>
      </w:r>
      <w:r w:rsidRPr="00625557">
        <w:rPr>
          <w:rFonts w:ascii="Times New Roman" w:eastAsia="Calibri" w:hAnsi="Times New Roman" w:cs="Times New Roman"/>
          <w:sz w:val="24"/>
          <w:szCs w:val="24"/>
        </w:rPr>
        <w:lastRenderedPageBreak/>
        <w:t>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Границы прибрежных защитных полос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границы территорий внутри </w:t>
      </w:r>
      <w:proofErr w:type="spellStart"/>
      <w:r w:rsidRPr="00625557">
        <w:rPr>
          <w:rFonts w:ascii="Times New Roman" w:eastAsia="Calibri" w:hAnsi="Times New Roman" w:cs="Times New Roman"/>
          <w:sz w:val="24"/>
          <w:szCs w:val="24"/>
        </w:rPr>
        <w:t>водоохранных</w:t>
      </w:r>
      <w:proofErr w:type="spellEnd"/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Документация по планировке территории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проекты планировки территории, проекты межевания территории, градостроительные планы земельных участков.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Дом жилой индивидуальный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Защита населения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комплекс взаимоувязанных по месту, времени проведения, цели, ресурсам мероприятий единой государственной системы предупреждения и ликвидации чрезвычайных ситуаций,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  <w:proofErr w:type="gramEnd"/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Земельный участок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часть земной поверхности, границы которой определены в соответствии с федеральными законами.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310"/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Зоны с особыми условиями использования территорий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4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Инженерно-технические мероприятия гражданской обороны и предупреждения чрезвычайных ситуаций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(ИТМ ГОЧС)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совокупность реализуемых при строительстве проектных решений,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характера, от опасностей, возникающих при ведении военных действий или вследствие этих действий, а также диверсиях.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Капитальный ремонт линейных объектов</w:t>
      </w:r>
      <w:r w:rsidRPr="00625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14.3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Капитальный ремонт объектов капитального строительства (за исключением линейных объектов)</w:t>
      </w:r>
      <w:r w:rsidRPr="00625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14.2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314"/>
      <w:r w:rsidRPr="00625557">
        <w:rPr>
          <w:rFonts w:ascii="Times New Roman" w:eastAsia="Calibri" w:hAnsi="Times New Roman" w:cs="Times New Roman"/>
          <w:b/>
          <w:sz w:val="24"/>
          <w:szCs w:val="24"/>
        </w:rPr>
        <w:t xml:space="preserve">Красные линии 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11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Нормативы градостроительного проектирования</w:t>
      </w:r>
      <w:r w:rsidRPr="00625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26 статьи 1 Градостроительного кодекса Российской Федерации от 29 декабря 2004 года № 190-ФЗ.</w:t>
      </w:r>
    </w:p>
    <w:bookmarkEnd w:id="6"/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Объекты капитального строительства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10 статьи 1 Градостроительного кодекса Российской Федерации от 29 декабря 2004 года     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</w:rPr>
        <w:t>Объекты местного значения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20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</w:rPr>
        <w:t>Объекты регионального значения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19 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</w:rPr>
        <w:t>Объекты федерального значения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18    статьи 1 Градостроительного кодекса Российской Федерации от 29 декабря 2004 года № 190-ФЗ.</w:t>
      </w:r>
    </w:p>
    <w:bookmarkEnd w:id="5"/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Озелененные территории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часть территории природного комплекса, на которой располагаются природные и искусственно созданные садово-парковые комплексы и объекты – парк, сад, сквер, бульвар; территории жилых, общественно-деловых и других территориальных зон, часть поверхности которых занята зелеными насаждениями и другим растительным покровом.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Плотность застройки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625557">
        <w:rPr>
          <w:rFonts w:ascii="Times New Roman" w:eastAsia="Calibri" w:hAnsi="Times New Roman" w:cs="Times New Roman"/>
          <w:sz w:val="24"/>
          <w:szCs w:val="24"/>
        </w:rPr>
        <w:t>га</w:t>
      </w:r>
      <w:proofErr w:type="gramEnd"/>
      <w:r w:rsidRPr="0062555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Правила землепользования и застройки</w:t>
      </w:r>
      <w:r w:rsidRPr="00625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8 статьи 1 Градостроительного кодекса Российской Федерации от 29 декабря 2004 года              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Реконструкция линейных объектов</w:t>
      </w:r>
      <w:r w:rsidRPr="00625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14.1 статьи 1 Градостроительного кодекса Российской Федерации от 29 декабря 2004 года           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Реконструкция объектов капитального строительства (за исключением линейных объектов)</w:t>
      </w:r>
      <w:r w:rsidRPr="00625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14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Санитарно-защитная зона 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– 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– как до значений, установленных гигиеническими нормативами, так и до величин приемлемого риска для здоровья населения. 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Строительство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13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Территориальное планирование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в значении, определенном пунктом 2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Территориальные зоны</w:t>
      </w:r>
      <w:r w:rsidRPr="00625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7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</w:rPr>
        <w:t>Территории общего пользования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12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bCs/>
          <w:sz w:val="24"/>
          <w:szCs w:val="24"/>
        </w:rPr>
        <w:t>Устойчивое развитие территорий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3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Функциональные зоны</w:t>
      </w:r>
      <w:r w:rsidRPr="00625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625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значении, определенном пунктом 5 статьи 1 Градостроительного кодекса Российской Федерации от 29 декабря 2004 года № 190-ФЗ.</w:t>
      </w:r>
    </w:p>
    <w:p w:rsidR="00625557" w:rsidRPr="00625557" w:rsidRDefault="00625557" w:rsidP="00625557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57">
        <w:rPr>
          <w:rFonts w:ascii="Times New Roman" w:eastAsia="Calibri" w:hAnsi="Times New Roman" w:cs="Times New Roman"/>
          <w:b/>
          <w:sz w:val="24"/>
          <w:szCs w:val="24"/>
        </w:rPr>
        <w:t>Чрезвычайная ситуация (ЧС)</w:t>
      </w:r>
      <w:r w:rsidRPr="006255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25557">
        <w:rPr>
          <w:rFonts w:ascii="Times New Roman" w:eastAsia="Calibri" w:hAnsi="Times New Roman" w:cs="Times New Roman"/>
          <w:bCs/>
          <w:sz w:val="24"/>
          <w:szCs w:val="24"/>
        </w:rPr>
        <w:t>в значении, определенном абзацем 1 статьи 1 Федерального закона от 21 декабря 1994 года № 68-ФЗ «</w:t>
      </w:r>
      <w:r w:rsidRPr="00625557">
        <w:rPr>
          <w:rFonts w:ascii="Times New Roman" w:eastAsia="Calibri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Pr="00625557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Start"/>
      <w:r w:rsidRPr="00625557">
        <w:rPr>
          <w:rFonts w:ascii="Times New Roman" w:eastAsia="Calibri" w:hAnsi="Times New Roman" w:cs="Times New Roman"/>
          <w:bCs/>
          <w:sz w:val="24"/>
          <w:szCs w:val="24"/>
        </w:rPr>
        <w:t>.»</w:t>
      </w:r>
      <w:proofErr w:type="gramEnd"/>
      <w:r w:rsidRPr="0062555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25557" w:rsidRPr="00625557" w:rsidRDefault="00625557" w:rsidP="0062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5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2. Опубликовать настоящее решение в бюллетене «Официальный вестник сельского поселения </w:t>
      </w:r>
      <w:r w:rsidR="00891FA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Полноват</w:t>
      </w:r>
      <w:r w:rsidRPr="006255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».</w:t>
      </w:r>
    </w:p>
    <w:p w:rsidR="00625557" w:rsidRPr="00625557" w:rsidRDefault="00625557" w:rsidP="0062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625557" w:rsidRPr="00625557" w:rsidRDefault="00625557" w:rsidP="0062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557" w:rsidRPr="00625557" w:rsidRDefault="00625557" w:rsidP="0062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AE" w:rsidRDefault="00891FAE" w:rsidP="0062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557" w:rsidRPr="00625557" w:rsidRDefault="00891FAE" w:rsidP="0062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  <w:r w:rsidR="00625557"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5557" w:rsidRPr="00625557" w:rsidRDefault="00891FAE" w:rsidP="006255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25557"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25557"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557"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5557" w:rsidRPr="0062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</w:t>
      </w:r>
      <w:proofErr w:type="spellEnd"/>
    </w:p>
    <w:p w:rsidR="00C95B41" w:rsidRPr="00625557" w:rsidRDefault="00C95B41">
      <w:pPr>
        <w:rPr>
          <w:lang w:val="x-none"/>
        </w:rPr>
      </w:pPr>
    </w:p>
    <w:sectPr w:rsidR="00C95B41" w:rsidRPr="00625557" w:rsidSect="006702A7">
      <w:pgSz w:w="11909" w:h="16834"/>
      <w:pgMar w:top="851" w:right="851" w:bottom="851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1C"/>
    <w:rsid w:val="00172462"/>
    <w:rsid w:val="0034261C"/>
    <w:rsid w:val="00625557"/>
    <w:rsid w:val="00891FAE"/>
    <w:rsid w:val="009A236F"/>
    <w:rsid w:val="00C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6</cp:revision>
  <cp:lastPrinted>2017-07-12T06:40:00Z</cp:lastPrinted>
  <dcterms:created xsi:type="dcterms:W3CDTF">2017-06-30T11:24:00Z</dcterms:created>
  <dcterms:modified xsi:type="dcterms:W3CDTF">2017-07-12T06:50:00Z</dcterms:modified>
</cp:coreProperties>
</file>